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68776" w14:textId="77777777" w:rsidR="00F912B9" w:rsidRPr="00F912B9" w:rsidRDefault="00F912B9" w:rsidP="00F912B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912B9">
        <w:rPr>
          <w:rFonts w:ascii="Arial" w:eastAsia="Times New Roman" w:hAnsi="Arial" w:cs="Arial"/>
          <w:b/>
          <w:sz w:val="24"/>
          <w:szCs w:val="24"/>
        </w:rPr>
        <w:t>MTPC 2026: Student Bursary Application Process</w:t>
      </w:r>
    </w:p>
    <w:p w14:paraId="0ED7876C" w14:textId="77777777" w:rsidR="00F912B9" w:rsidRPr="00F912B9" w:rsidRDefault="00F912B9" w:rsidP="00F912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12B9">
        <w:rPr>
          <w:rFonts w:ascii="Arial" w:eastAsia="Times New Roman" w:hAnsi="Arial" w:cs="Arial"/>
          <w:bCs/>
          <w:sz w:val="24"/>
          <w:szCs w:val="24"/>
        </w:rPr>
        <w:t>MarRI-UK</w:t>
      </w:r>
      <w:r w:rsidRPr="00F912B9">
        <w:rPr>
          <w:rFonts w:ascii="Arial" w:eastAsia="Times New Roman" w:hAnsi="Arial" w:cs="Arial"/>
          <w:sz w:val="24"/>
          <w:szCs w:val="24"/>
        </w:rPr>
        <w:t xml:space="preserve"> is pleased to offer a limited number of bursaries to support student presenters from our member organi</w:t>
      </w:r>
      <w:r>
        <w:rPr>
          <w:rFonts w:ascii="Arial" w:eastAsia="Times New Roman" w:hAnsi="Arial" w:cs="Arial"/>
          <w:sz w:val="24"/>
          <w:szCs w:val="24"/>
        </w:rPr>
        <w:t>s</w:t>
      </w:r>
      <w:r w:rsidRPr="00F912B9">
        <w:rPr>
          <w:rFonts w:ascii="Arial" w:eastAsia="Times New Roman" w:hAnsi="Arial" w:cs="Arial"/>
          <w:sz w:val="24"/>
          <w:szCs w:val="24"/>
        </w:rPr>
        <w:t>ations. These bursaries are intended to assist with the costs of travel and accommodation for the conference.</w:t>
      </w:r>
    </w:p>
    <w:p w14:paraId="7D72EDA2" w14:textId="77777777" w:rsidR="00F912B9" w:rsidRPr="00F912B9" w:rsidRDefault="00F912B9" w:rsidP="00F912B9">
      <w:pPr>
        <w:pStyle w:val="Heading1"/>
      </w:pPr>
      <w:r w:rsidRPr="00F912B9">
        <w:t xml:space="preserve">1. Eligibility and </w:t>
      </w:r>
      <w:r>
        <w:t>a</w:t>
      </w:r>
      <w:r w:rsidRPr="00F912B9">
        <w:t>llocation</w:t>
      </w:r>
    </w:p>
    <w:p w14:paraId="3D1350EB" w14:textId="77777777" w:rsidR="00F912B9" w:rsidRPr="00F912B9" w:rsidRDefault="00F912B9" w:rsidP="00F912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F912B9">
        <w:rPr>
          <w:rFonts w:ascii="Arial" w:eastAsia="Times New Roman" w:hAnsi="Arial" w:cs="Arial"/>
          <w:sz w:val="24"/>
          <w:szCs w:val="24"/>
        </w:rPr>
        <w:t>Student presenters (Poster, Oral, or 3MT) currently enrolled at a MarRI-UK member institution.</w:t>
      </w:r>
    </w:p>
    <w:p w14:paraId="291424F5" w14:textId="77777777" w:rsidR="00F912B9" w:rsidRPr="00F912B9" w:rsidRDefault="00F912B9" w:rsidP="00F912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12B9">
        <w:rPr>
          <w:rFonts w:ascii="Arial" w:eastAsia="Times New Roman" w:hAnsi="Arial" w:cs="Arial"/>
          <w:sz w:val="24"/>
          <w:szCs w:val="24"/>
        </w:rPr>
        <w:t xml:space="preserve">To ensure fair distribution, a maximum of </w:t>
      </w:r>
      <w:r w:rsidRPr="00F912B9">
        <w:rPr>
          <w:rFonts w:ascii="Arial" w:eastAsia="Times New Roman" w:hAnsi="Arial" w:cs="Arial"/>
          <w:bCs/>
          <w:sz w:val="24"/>
          <w:szCs w:val="24"/>
        </w:rPr>
        <w:t>3</w:t>
      </w:r>
      <w:r>
        <w:rPr>
          <w:rFonts w:ascii="Arial" w:eastAsia="Times New Roman" w:hAnsi="Arial" w:cs="Arial"/>
          <w:bCs/>
          <w:sz w:val="24"/>
          <w:szCs w:val="24"/>
        </w:rPr>
        <w:t>-</w:t>
      </w:r>
      <w:r w:rsidRPr="00F912B9">
        <w:rPr>
          <w:rFonts w:ascii="Arial" w:eastAsia="Times New Roman" w:hAnsi="Arial" w:cs="Arial"/>
          <w:bCs/>
          <w:sz w:val="24"/>
          <w:szCs w:val="24"/>
        </w:rPr>
        <w:t>4 students per member organi</w:t>
      </w:r>
      <w:r>
        <w:rPr>
          <w:rFonts w:ascii="Arial" w:eastAsia="Times New Roman" w:hAnsi="Arial" w:cs="Arial"/>
          <w:bCs/>
          <w:sz w:val="24"/>
          <w:szCs w:val="24"/>
        </w:rPr>
        <w:t>s</w:t>
      </w:r>
      <w:r w:rsidRPr="00F912B9">
        <w:rPr>
          <w:rFonts w:ascii="Arial" w:eastAsia="Times New Roman" w:hAnsi="Arial" w:cs="Arial"/>
          <w:bCs/>
          <w:sz w:val="24"/>
          <w:szCs w:val="24"/>
        </w:rPr>
        <w:t>ation</w:t>
      </w:r>
      <w:r w:rsidRPr="00F912B9">
        <w:rPr>
          <w:rFonts w:ascii="Arial" w:eastAsia="Times New Roman" w:hAnsi="Arial" w:cs="Arial"/>
          <w:sz w:val="24"/>
          <w:szCs w:val="24"/>
        </w:rPr>
        <w:t xml:space="preserve"> will be awarded a bursary.</w:t>
      </w:r>
    </w:p>
    <w:p w14:paraId="04DA9FD4" w14:textId="77777777" w:rsidR="00F912B9" w:rsidRPr="00F912B9" w:rsidRDefault="00F912B9" w:rsidP="00F912B9">
      <w:pPr>
        <w:pStyle w:val="Heading1"/>
      </w:pPr>
      <w:r w:rsidRPr="00F912B9">
        <w:t>2. How to Apply</w:t>
      </w:r>
    </w:p>
    <w:p w14:paraId="52322CCE" w14:textId="77777777" w:rsidR="00F912B9" w:rsidRPr="00F912B9" w:rsidRDefault="00F912B9" w:rsidP="00760A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12B9">
        <w:rPr>
          <w:rFonts w:ascii="Arial" w:eastAsia="Times New Roman" w:hAnsi="Arial" w:cs="Arial"/>
          <w:sz w:val="24"/>
          <w:szCs w:val="24"/>
        </w:rPr>
        <w:t xml:space="preserve">Applications for bursary support must be made </w:t>
      </w:r>
      <w:r>
        <w:rPr>
          <w:rFonts w:ascii="Arial" w:eastAsia="Times New Roman" w:hAnsi="Arial" w:cs="Arial"/>
          <w:sz w:val="24"/>
          <w:szCs w:val="24"/>
        </w:rPr>
        <w:t xml:space="preserve">at the conference registration by </w:t>
      </w:r>
      <w:r w:rsidR="00760A95">
        <w:rPr>
          <w:rFonts w:ascii="Arial" w:eastAsia="Times New Roman" w:hAnsi="Arial" w:cs="Arial"/>
          <w:sz w:val="24"/>
          <w:szCs w:val="24"/>
        </w:rPr>
        <w:t>8</w:t>
      </w:r>
      <w:r w:rsidR="00760A95" w:rsidRPr="00760A95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760A95">
        <w:rPr>
          <w:rFonts w:ascii="Arial" w:eastAsia="Times New Roman" w:hAnsi="Arial" w:cs="Arial"/>
          <w:sz w:val="24"/>
          <w:szCs w:val="24"/>
        </w:rPr>
        <w:t xml:space="preserve"> May 2026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760A95">
        <w:rPr>
          <w:rFonts w:ascii="Arial" w:eastAsia="Times New Roman" w:hAnsi="Arial" w:cs="Arial"/>
          <w:sz w:val="24"/>
          <w:szCs w:val="24"/>
        </w:rPr>
        <w:t>When submitting your abstract</w:t>
      </w:r>
      <w:r w:rsidRPr="00F912B9">
        <w:rPr>
          <w:rFonts w:ascii="Arial" w:eastAsia="Times New Roman" w:hAnsi="Arial" w:cs="Arial"/>
          <w:sz w:val="24"/>
          <w:szCs w:val="24"/>
        </w:rPr>
        <w:t>, clearly state that you wish to be considered for a bursary</w:t>
      </w:r>
      <w:r w:rsidR="00760A95">
        <w:rPr>
          <w:rFonts w:ascii="Arial" w:eastAsia="Times New Roman" w:hAnsi="Arial" w:cs="Arial"/>
          <w:sz w:val="24"/>
          <w:szCs w:val="24"/>
        </w:rPr>
        <w:t>, and</w:t>
      </w:r>
      <w:r w:rsidRPr="00F912B9">
        <w:rPr>
          <w:rFonts w:ascii="Arial" w:eastAsia="Times New Roman" w:hAnsi="Arial" w:cs="Arial"/>
          <w:sz w:val="24"/>
          <w:szCs w:val="24"/>
        </w:rPr>
        <w:t xml:space="preserve"> provide a brief </w:t>
      </w:r>
      <w:r w:rsidRPr="00F912B9">
        <w:rPr>
          <w:rFonts w:ascii="Arial" w:eastAsia="Times New Roman" w:hAnsi="Arial" w:cs="Arial"/>
          <w:bCs/>
          <w:sz w:val="24"/>
          <w:szCs w:val="24"/>
        </w:rPr>
        <w:t>estimated amount</w:t>
      </w:r>
      <w:r w:rsidRPr="00F912B9">
        <w:rPr>
          <w:rFonts w:ascii="Arial" w:eastAsia="Times New Roman" w:hAnsi="Arial" w:cs="Arial"/>
          <w:sz w:val="24"/>
          <w:szCs w:val="24"/>
        </w:rPr>
        <w:t xml:space="preserve"> of your expected travel and accommodation costs.</w:t>
      </w:r>
    </w:p>
    <w:p w14:paraId="69EDBBCA" w14:textId="77777777" w:rsidR="00F912B9" w:rsidRPr="00F912B9" w:rsidRDefault="00F912B9" w:rsidP="00760A95">
      <w:pPr>
        <w:pStyle w:val="Heading1"/>
      </w:pPr>
      <w:r w:rsidRPr="00F912B9">
        <w:t>3. Notification of Award</w:t>
      </w:r>
    </w:p>
    <w:p w14:paraId="604A363B" w14:textId="77777777" w:rsidR="00F912B9" w:rsidRPr="00F912B9" w:rsidRDefault="00F912B9" w:rsidP="00760A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12B9">
        <w:rPr>
          <w:rFonts w:ascii="Arial" w:eastAsia="Times New Roman" w:hAnsi="Arial" w:cs="Arial"/>
          <w:sz w:val="24"/>
          <w:szCs w:val="24"/>
        </w:rPr>
        <w:t xml:space="preserve">You will be informed whether your bursary application has been successful at the same time you receive the </w:t>
      </w:r>
      <w:r w:rsidRPr="00F912B9">
        <w:rPr>
          <w:rFonts w:ascii="Arial" w:eastAsia="Times New Roman" w:hAnsi="Arial" w:cs="Arial"/>
          <w:b/>
          <w:bCs/>
          <w:sz w:val="24"/>
          <w:szCs w:val="24"/>
        </w:rPr>
        <w:t>Notification of Acceptance</w:t>
      </w:r>
      <w:r w:rsidRPr="00F912B9">
        <w:rPr>
          <w:rFonts w:ascii="Arial" w:eastAsia="Times New Roman" w:hAnsi="Arial" w:cs="Arial"/>
          <w:sz w:val="24"/>
          <w:szCs w:val="24"/>
        </w:rPr>
        <w:t xml:space="preserve"> for your abstract.</w:t>
      </w:r>
    </w:p>
    <w:p w14:paraId="1A0F6D52" w14:textId="77777777" w:rsidR="00F912B9" w:rsidRPr="00F912B9" w:rsidRDefault="00F912B9" w:rsidP="00760A95">
      <w:pPr>
        <w:pStyle w:val="Heading1"/>
      </w:pPr>
      <w:r w:rsidRPr="00F912B9">
        <w:t>4. Booking and Claims Process</w:t>
      </w:r>
    </w:p>
    <w:p w14:paraId="5CE1AE3E" w14:textId="77777777" w:rsidR="00F912B9" w:rsidRPr="00F912B9" w:rsidRDefault="00F912B9" w:rsidP="00F912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12B9">
        <w:rPr>
          <w:rFonts w:ascii="Arial" w:eastAsia="Times New Roman" w:hAnsi="Arial" w:cs="Arial"/>
          <w:sz w:val="24"/>
          <w:szCs w:val="24"/>
        </w:rPr>
        <w:t xml:space="preserve">The bursary operates on a </w:t>
      </w:r>
      <w:r w:rsidRPr="00F912B9">
        <w:rPr>
          <w:rFonts w:ascii="Arial" w:eastAsia="Times New Roman" w:hAnsi="Arial" w:cs="Arial"/>
          <w:bCs/>
          <w:sz w:val="24"/>
          <w:szCs w:val="24"/>
        </w:rPr>
        <w:t>reimbursement basis</w:t>
      </w:r>
      <w:r w:rsidRPr="00F912B9">
        <w:rPr>
          <w:rFonts w:ascii="Arial" w:eastAsia="Times New Roman" w:hAnsi="Arial" w:cs="Arial"/>
          <w:sz w:val="24"/>
          <w:szCs w:val="24"/>
        </w:rPr>
        <w:t>:</w:t>
      </w:r>
    </w:p>
    <w:p w14:paraId="58E656FD" w14:textId="77777777" w:rsidR="00F912B9" w:rsidRPr="00F912B9" w:rsidRDefault="00F912B9" w:rsidP="00F912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12B9">
        <w:rPr>
          <w:rFonts w:ascii="Arial" w:eastAsia="Times New Roman" w:hAnsi="Arial" w:cs="Arial"/>
          <w:b/>
          <w:bCs/>
          <w:sz w:val="24"/>
          <w:szCs w:val="24"/>
        </w:rPr>
        <w:t>Booking:</w:t>
      </w:r>
      <w:r w:rsidRPr="00F912B9">
        <w:rPr>
          <w:rFonts w:ascii="Arial" w:eastAsia="Times New Roman" w:hAnsi="Arial" w:cs="Arial"/>
          <w:sz w:val="24"/>
          <w:szCs w:val="24"/>
        </w:rPr>
        <w:t xml:space="preserve"> Students are responsible for booking their own travel and accommodation.</w:t>
      </w:r>
      <w:r w:rsidR="006D5C6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7A41948" w14:textId="77777777" w:rsidR="00F912B9" w:rsidRPr="00F912B9" w:rsidRDefault="00F912B9" w:rsidP="00F912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12B9">
        <w:rPr>
          <w:rFonts w:ascii="Arial" w:eastAsia="Times New Roman" w:hAnsi="Arial" w:cs="Arial"/>
          <w:b/>
          <w:bCs/>
          <w:sz w:val="24"/>
          <w:szCs w:val="24"/>
        </w:rPr>
        <w:t>Attendance:</w:t>
      </w:r>
      <w:r w:rsidRPr="00F912B9">
        <w:rPr>
          <w:rFonts w:ascii="Arial" w:eastAsia="Times New Roman" w:hAnsi="Arial" w:cs="Arial"/>
          <w:sz w:val="24"/>
          <w:szCs w:val="24"/>
        </w:rPr>
        <w:t xml:space="preserve"> You must attend and present at the conference (1</w:t>
      </w:r>
      <w:r w:rsidR="006D5C60">
        <w:rPr>
          <w:rFonts w:ascii="Arial" w:eastAsia="Times New Roman" w:hAnsi="Arial" w:cs="Arial"/>
          <w:sz w:val="24"/>
          <w:szCs w:val="24"/>
        </w:rPr>
        <w:t>6</w:t>
      </w:r>
      <w:r w:rsidRPr="00F912B9">
        <w:rPr>
          <w:rFonts w:ascii="Arial" w:eastAsia="Times New Roman" w:hAnsi="Arial" w:cs="Arial"/>
          <w:sz w:val="24"/>
          <w:szCs w:val="24"/>
        </w:rPr>
        <w:t>–17 June 2026).</w:t>
      </w:r>
    </w:p>
    <w:p w14:paraId="0D6A8BD1" w14:textId="77777777" w:rsidR="00F912B9" w:rsidRPr="00F912B9" w:rsidRDefault="00F912B9" w:rsidP="00F912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12B9">
        <w:rPr>
          <w:rFonts w:ascii="Arial" w:eastAsia="Times New Roman" w:hAnsi="Arial" w:cs="Arial"/>
          <w:b/>
          <w:bCs/>
          <w:sz w:val="24"/>
          <w:szCs w:val="24"/>
        </w:rPr>
        <w:t xml:space="preserve">Claim </w:t>
      </w:r>
      <w:r w:rsidR="006D5C60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F912B9">
        <w:rPr>
          <w:rFonts w:ascii="Arial" w:eastAsia="Times New Roman" w:hAnsi="Arial" w:cs="Arial"/>
          <w:b/>
          <w:bCs/>
          <w:sz w:val="24"/>
          <w:szCs w:val="24"/>
        </w:rPr>
        <w:t>ubmission:</w:t>
      </w:r>
      <w:r w:rsidRPr="00F912B9">
        <w:rPr>
          <w:rFonts w:ascii="Arial" w:eastAsia="Times New Roman" w:hAnsi="Arial" w:cs="Arial"/>
          <w:sz w:val="24"/>
          <w:szCs w:val="24"/>
        </w:rPr>
        <w:t xml:space="preserve"> Following the conference, awardees must submit a completed </w:t>
      </w:r>
      <w:r w:rsidRPr="00F912B9">
        <w:rPr>
          <w:rFonts w:ascii="Arial" w:eastAsia="Times New Roman" w:hAnsi="Arial" w:cs="Arial"/>
          <w:bCs/>
          <w:sz w:val="24"/>
          <w:szCs w:val="24"/>
        </w:rPr>
        <w:t>Claim Form</w:t>
      </w:r>
      <w:r w:rsidRPr="00F912B9">
        <w:rPr>
          <w:rFonts w:ascii="Arial" w:eastAsia="Times New Roman" w:hAnsi="Arial" w:cs="Arial"/>
          <w:sz w:val="24"/>
          <w:szCs w:val="24"/>
        </w:rPr>
        <w:t xml:space="preserve"> along with all relevant receipts.</w:t>
      </w:r>
    </w:p>
    <w:p w14:paraId="4B828E4B" w14:textId="77777777" w:rsidR="00F912B9" w:rsidRPr="00F912B9" w:rsidRDefault="00F912B9" w:rsidP="00F912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12B9">
        <w:rPr>
          <w:rFonts w:ascii="Arial" w:eastAsia="Times New Roman" w:hAnsi="Arial" w:cs="Arial"/>
          <w:b/>
          <w:bCs/>
          <w:sz w:val="24"/>
          <w:szCs w:val="24"/>
        </w:rPr>
        <w:t>Payment:</w:t>
      </w:r>
      <w:r w:rsidRPr="00F912B9">
        <w:rPr>
          <w:rFonts w:ascii="Arial" w:eastAsia="Times New Roman" w:hAnsi="Arial" w:cs="Arial"/>
          <w:sz w:val="24"/>
          <w:szCs w:val="24"/>
        </w:rPr>
        <w:t xml:space="preserve"> Reimbursements will be processed and paid via bank transfer within </w:t>
      </w:r>
      <w:r w:rsidRPr="00F912B9">
        <w:rPr>
          <w:rFonts w:ascii="Arial" w:eastAsia="Times New Roman" w:hAnsi="Arial" w:cs="Arial"/>
          <w:bCs/>
          <w:sz w:val="24"/>
          <w:szCs w:val="24"/>
        </w:rPr>
        <w:t>one month</w:t>
      </w:r>
      <w:r w:rsidRPr="00F912B9">
        <w:rPr>
          <w:rFonts w:ascii="Arial" w:eastAsia="Times New Roman" w:hAnsi="Arial" w:cs="Arial"/>
          <w:sz w:val="24"/>
          <w:szCs w:val="24"/>
        </w:rPr>
        <w:t xml:space="preserve"> of the submission of a valid claim form.</w:t>
      </w:r>
    </w:p>
    <w:p w14:paraId="6A99A404" w14:textId="77777777" w:rsidR="003F49FB" w:rsidRPr="00F912B9" w:rsidRDefault="006D5C60">
      <w:pPr>
        <w:rPr>
          <w:rFonts w:ascii="Arial" w:hAnsi="Arial" w:cs="Arial"/>
        </w:rPr>
      </w:pPr>
    </w:p>
    <w:sectPr w:rsidR="003F49FB" w:rsidRPr="00F91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845DB"/>
    <w:multiLevelType w:val="multilevel"/>
    <w:tmpl w:val="60F2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369FE"/>
    <w:multiLevelType w:val="multilevel"/>
    <w:tmpl w:val="F29E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5B26A7"/>
    <w:multiLevelType w:val="multilevel"/>
    <w:tmpl w:val="0732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B0408"/>
    <w:multiLevelType w:val="multilevel"/>
    <w:tmpl w:val="BF96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B9"/>
    <w:rsid w:val="006D5C60"/>
    <w:rsid w:val="006E6B74"/>
    <w:rsid w:val="00760A95"/>
    <w:rsid w:val="008765DF"/>
    <w:rsid w:val="00896461"/>
    <w:rsid w:val="00F9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B35A9"/>
  <w15:chartTrackingRefBased/>
  <w15:docId w15:val="{EF395562-401D-4506-B713-CA8B5DAE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912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912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12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912B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9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1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C940BB016E146B59AC643970B4039" ma:contentTypeVersion="19" ma:contentTypeDescription="Create a new document." ma:contentTypeScope="" ma:versionID="35f6cca9d162fd1a75c1bea22493d091">
  <xsd:schema xmlns:xsd="http://www.w3.org/2001/XMLSchema" xmlns:xs="http://www.w3.org/2001/XMLSchema" xmlns:p="http://schemas.microsoft.com/office/2006/metadata/properties" xmlns:ns2="34044de5-c943-4312-bf6a-15b96d62b5e7" xmlns:ns3="38c14193-8a4a-4f93-9a8d-a7db0686a7cd" targetNamespace="http://schemas.microsoft.com/office/2006/metadata/properties" ma:root="true" ma:fieldsID="7b372cfb5a990d60bf9883d021b6f97a" ns2:_="" ns3:_="">
    <xsd:import namespace="34044de5-c943-4312-bf6a-15b96d62b5e7"/>
    <xsd:import namespace="38c14193-8a4a-4f93-9a8d-a7db0686a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44de5-c943-4312-bf6a-15b96d62b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14193-8a4a-4f93-9a8d-a7db0686a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98c21e4-0575-4806-8ace-7bbeb1182f7e}" ma:internalName="TaxCatchAll" ma:showField="CatchAllData" ma:web="38c14193-8a4a-4f93-9a8d-a7db0686a7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c14193-8a4a-4f93-9a8d-a7db0686a7cd"/>
    <lcf76f155ced4ddcb4097134ff3c332f xmlns="34044de5-c943-4312-bf6a-15b96d62b5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5BB4D5-802C-4A8A-B666-66C33794A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44de5-c943-4312-bf6a-15b96d62b5e7"/>
    <ds:schemaRef ds:uri="38c14193-8a4a-4f93-9a8d-a7db0686a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997C4F-A996-48B7-8E2E-F3387F3B6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2E79D-B369-417B-9217-657ED9231542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8c14193-8a4a-4f93-9a8d-a7db0686a7cd"/>
    <ds:schemaRef ds:uri="http://purl.org/dc/terms/"/>
    <ds:schemaRef ds:uri="http://schemas.microsoft.com/office/2006/documentManagement/types"/>
    <ds:schemaRef ds:uri="http://purl.org/dc/dcmitype/"/>
    <ds:schemaRef ds:uri="34044de5-c943-4312-bf6a-15b96d62b5e7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Wenjuan Wang</dc:creator>
  <cp:keywords/>
  <dc:description/>
  <cp:lastModifiedBy>Wenjuan Wang</cp:lastModifiedBy>
  <cp:revision>1</cp:revision>
  <dcterms:created xsi:type="dcterms:W3CDTF">2026-03-05T14:47:00Z</dcterms:created>
  <dcterms:modified xsi:type="dcterms:W3CDTF">2026-03-05T14:55:00Z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0x01010011CC940BB016E146B59AC643970B4039</vt:lpwstr>
  </property>
</Properties>
</file>